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F4" w:rsidRDefault="00AD7F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tbl>
      <w:tblPr>
        <w:tblStyle w:val="a0"/>
        <w:tblW w:w="964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3909"/>
        <w:gridCol w:w="1134"/>
        <w:gridCol w:w="1701"/>
      </w:tblGrid>
      <w:tr w:rsidR="00AD7FF4">
        <w:trPr>
          <w:trHeight w:val="441"/>
        </w:trPr>
        <w:tc>
          <w:tcPr>
            <w:tcW w:w="2901" w:type="dxa"/>
            <w:vMerge w:val="restart"/>
          </w:tcPr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noProof/>
                <w:lang w:bidi="ar-SA"/>
              </w:rPr>
              <w:drawing>
                <wp:inline distT="114300" distB="114300" distL="114300" distR="114300">
                  <wp:extent cx="1363663" cy="961057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63" cy="9610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  <w:vMerge w:val="restart"/>
          </w:tcPr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89" w:right="564" w:firstLine="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GUIA INTERNA PARA LA ORGANIZACIÓN DEL PEP</w:t>
            </w:r>
          </w:p>
        </w:tc>
        <w:tc>
          <w:tcPr>
            <w:tcW w:w="1134" w:type="dxa"/>
          </w:tcPr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66"/>
              <w:rPr>
                <w:color w:val="000000"/>
              </w:rPr>
            </w:pPr>
            <w:r>
              <w:t>Cód</w:t>
            </w:r>
            <w:r>
              <w:rPr>
                <w:color w:val="000000"/>
              </w:rPr>
              <w:t>. Doc.</w:t>
            </w:r>
          </w:p>
        </w:tc>
        <w:tc>
          <w:tcPr>
            <w:tcW w:w="1701" w:type="dxa"/>
          </w:tcPr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5" w:right="90"/>
              <w:jc w:val="center"/>
              <w:rPr>
                <w:color w:val="000000"/>
              </w:rPr>
            </w:pPr>
            <w:r>
              <w:rPr>
                <w:color w:val="000000"/>
              </w:rPr>
              <w:t>GI-DO-PC-00</w:t>
            </w:r>
            <w:r>
              <w:t>1</w:t>
            </w:r>
          </w:p>
        </w:tc>
      </w:tr>
      <w:tr w:rsidR="00AD7FF4">
        <w:trPr>
          <w:trHeight w:val="445"/>
        </w:trPr>
        <w:tc>
          <w:tcPr>
            <w:tcW w:w="2901" w:type="dxa"/>
            <w:vMerge/>
          </w:tcPr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9" w:type="dxa"/>
            <w:vMerge/>
          </w:tcPr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66"/>
              <w:rPr>
                <w:color w:val="000000"/>
              </w:rPr>
            </w:pPr>
            <w:r>
              <w:rPr>
                <w:color w:val="000000"/>
              </w:rPr>
              <w:t>Versión</w:t>
            </w:r>
          </w:p>
        </w:tc>
        <w:tc>
          <w:tcPr>
            <w:tcW w:w="1701" w:type="dxa"/>
          </w:tcPr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3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AD7FF4">
        <w:trPr>
          <w:trHeight w:val="513"/>
        </w:trPr>
        <w:tc>
          <w:tcPr>
            <w:tcW w:w="2901" w:type="dxa"/>
            <w:vMerge/>
          </w:tcPr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9" w:type="dxa"/>
            <w:vMerge/>
          </w:tcPr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66"/>
              <w:rPr>
                <w:color w:val="000000"/>
              </w:rPr>
            </w:pPr>
            <w:r>
              <w:rPr>
                <w:color w:val="000000"/>
              </w:rPr>
              <w:t>Fecha</w:t>
            </w:r>
          </w:p>
        </w:tc>
        <w:tc>
          <w:tcPr>
            <w:tcW w:w="1701" w:type="dxa"/>
          </w:tcPr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0" w:right="90"/>
              <w:jc w:val="center"/>
              <w:rPr>
                <w:color w:val="000000"/>
              </w:rPr>
            </w:pPr>
            <w:r>
              <w:t>22/06/2021</w:t>
            </w:r>
          </w:p>
        </w:tc>
      </w:tr>
      <w:tr w:rsidR="00AD7FF4">
        <w:trPr>
          <w:trHeight w:val="513"/>
        </w:trPr>
        <w:tc>
          <w:tcPr>
            <w:tcW w:w="2901" w:type="dxa"/>
            <w:vMerge/>
          </w:tcPr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9" w:type="dxa"/>
            <w:vMerge/>
          </w:tcPr>
          <w:p w:rsidR="00AD7FF4" w:rsidRDefault="00AD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66"/>
              <w:rPr>
                <w:color w:val="000000"/>
              </w:rPr>
            </w:pPr>
            <w:r>
              <w:t>Página</w:t>
            </w:r>
          </w:p>
        </w:tc>
        <w:tc>
          <w:tcPr>
            <w:tcW w:w="1701" w:type="dxa"/>
          </w:tcPr>
          <w:p w:rsidR="00AD7FF4" w:rsidRDefault="00E0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3" w:right="90"/>
              <w:jc w:val="center"/>
              <w:rPr>
                <w:color w:val="000000"/>
              </w:rPr>
            </w:pPr>
            <w:r>
              <w:rPr>
                <w:color w:val="000000"/>
              </w:rPr>
              <w:t>1 de 1</w:t>
            </w:r>
          </w:p>
        </w:tc>
      </w:tr>
    </w:tbl>
    <w:p w:rsidR="00AD7FF4" w:rsidRDefault="00AD7F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7FF4" w:rsidRDefault="00AD7FF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7FF4" w:rsidRDefault="00E020A5">
      <w:pPr>
        <w:spacing w:before="94"/>
        <w:ind w:left="119"/>
        <w:rPr>
          <w:b/>
        </w:rPr>
      </w:pPr>
      <w:r>
        <w:rPr>
          <w:b/>
        </w:rPr>
        <w:t>INTRODUCCIÓN</w:t>
      </w:r>
    </w:p>
    <w:p w:rsidR="00AD7FF4" w:rsidRDefault="00AD7FF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:rsidR="00AD7FF4" w:rsidRDefault="00E02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ind w:firstLine="0"/>
      </w:pPr>
      <w:r>
        <w:rPr>
          <w:color w:val="000000"/>
        </w:rPr>
        <w:t>ESCENARIO DE CONTEXTUALIZACIÓN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2"/>
      </w:pPr>
      <w:r>
        <w:rPr>
          <w:color w:val="000000"/>
        </w:rPr>
        <w:t>Historia y proyección de la Institución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/>
      </w:pPr>
      <w:r>
        <w:rPr>
          <w:color w:val="000000"/>
        </w:rPr>
        <w:t>Misión y Visión Institucional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2" w:line="251" w:lineRule="auto"/>
      </w:pPr>
      <w:r>
        <w:rPr>
          <w:color w:val="000000"/>
        </w:rPr>
        <w:t>El Programa de</w:t>
      </w:r>
    </w:p>
    <w:p w:rsidR="00AD7FF4" w:rsidRDefault="00E02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51" w:lineRule="auto"/>
      </w:pPr>
      <w:r>
        <w:rPr>
          <w:color w:val="000000"/>
        </w:rPr>
        <w:t>Marco Legal</w:t>
      </w:r>
    </w:p>
    <w:p w:rsidR="00AD7FF4" w:rsidRDefault="00E02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/>
      </w:pPr>
      <w:r>
        <w:rPr>
          <w:color w:val="000000"/>
        </w:rPr>
        <w:t>Demanda y Estadísticas del Programa</w:t>
      </w:r>
    </w:p>
    <w:p w:rsidR="00AD7FF4" w:rsidRDefault="00E02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2" w:line="251" w:lineRule="auto"/>
      </w:pPr>
      <w:r>
        <w:rPr>
          <w:color w:val="000000"/>
        </w:rPr>
        <w:t>Perfil del Aspirante</w:t>
      </w:r>
    </w:p>
    <w:p w:rsidR="00AD7FF4" w:rsidRDefault="00E02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51" w:lineRule="auto"/>
      </w:pPr>
      <w:r>
        <w:rPr>
          <w:color w:val="000000"/>
        </w:rPr>
        <w:t>Perfil Profesional</w:t>
      </w:r>
    </w:p>
    <w:p w:rsidR="00AD7FF4" w:rsidRDefault="00E02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2"/>
      </w:pPr>
      <w:r>
        <w:rPr>
          <w:color w:val="000000"/>
        </w:rPr>
        <w:t>Perfil Egresado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/>
      </w:pPr>
      <w:r>
        <w:rPr>
          <w:color w:val="000000"/>
        </w:rPr>
        <w:t>Propósitos Generales del Proyecto Educativo del Programa PEP</w:t>
      </w:r>
    </w:p>
    <w:p w:rsidR="00AD7FF4" w:rsidRDefault="00AD7FF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AD7FF4" w:rsidRDefault="00E02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/>
        <w:ind w:firstLine="0"/>
      </w:pPr>
      <w:r>
        <w:rPr>
          <w:color w:val="000000"/>
        </w:rPr>
        <w:t>ESTRUCTURA ORGANIZACIONAL Y ACADÉMICA DEL PROGRAMA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/>
      </w:pPr>
      <w:r>
        <w:rPr>
          <w:color w:val="000000"/>
        </w:rPr>
        <w:t>Estructura Funcional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 w:line="251" w:lineRule="auto"/>
      </w:pPr>
      <w:r>
        <w:rPr>
          <w:color w:val="000000"/>
        </w:rPr>
        <w:t>Soporte Académico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51" w:lineRule="auto"/>
      </w:pPr>
      <w:r>
        <w:rPr>
          <w:color w:val="000000"/>
        </w:rPr>
        <w:t>Soporte Informático Administrativo</w:t>
      </w:r>
    </w:p>
    <w:p w:rsidR="00AD7FF4" w:rsidRDefault="00AD7FF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AD7FF4" w:rsidRDefault="00E02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51" w:lineRule="auto"/>
        <w:ind w:firstLine="0"/>
      </w:pPr>
      <w:r>
        <w:rPr>
          <w:color w:val="000000"/>
        </w:rPr>
        <w:t>ESTRUCTURA CURRICULAR DEL PROGRAMA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51" w:lineRule="auto"/>
        <w:ind w:left="1531" w:hanging="1412"/>
      </w:pPr>
      <w:r>
        <w:rPr>
          <w:color w:val="000000"/>
        </w:rPr>
        <w:t>Escenario de Desarrollo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/>
        <w:ind w:left="1531" w:hanging="1412"/>
      </w:pPr>
      <w:r>
        <w:rPr>
          <w:color w:val="000000"/>
        </w:rPr>
        <w:t>Fundamentación Axiológica y Epistemológica del Programa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2"/>
        <w:ind w:left="1531" w:hanging="1412"/>
      </w:pPr>
      <w:r>
        <w:rPr>
          <w:color w:val="000000"/>
        </w:rPr>
        <w:t>Escenario de Formación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 w:line="251" w:lineRule="auto"/>
        <w:ind w:left="1531" w:hanging="1412"/>
      </w:pPr>
      <w:r>
        <w:rPr>
          <w:color w:val="000000"/>
        </w:rPr>
        <w:t>Estructura Curricular del Programa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51" w:lineRule="auto"/>
        <w:ind w:left="1531" w:hanging="1412"/>
      </w:pPr>
      <w:r>
        <w:rPr>
          <w:color w:val="000000"/>
        </w:rPr>
        <w:t>Créditos Académicos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2"/>
        <w:ind w:left="1531" w:hanging="1412"/>
      </w:pPr>
      <w:r>
        <w:rPr>
          <w:color w:val="000000"/>
        </w:rPr>
        <w:t>Sistema de Evaluación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 w:line="251" w:lineRule="auto"/>
        <w:ind w:left="1531" w:hanging="1412"/>
      </w:pPr>
      <w:r>
        <w:rPr>
          <w:color w:val="000000"/>
        </w:rPr>
        <w:t>Personal Docente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44" w:lineRule="auto"/>
        <w:ind w:left="1531" w:right="1621" w:hanging="1412"/>
      </w:pPr>
      <w:r>
        <w:rPr>
          <w:color w:val="000000"/>
        </w:rPr>
        <w:t>Soporte Logístico del Programa (laboratorios, talleres, publicaciones, recursos bibliográficos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44" w:lineRule="auto"/>
        <w:ind w:left="1531" w:hanging="1412"/>
      </w:pPr>
      <w:r>
        <w:rPr>
          <w:color w:val="000000"/>
        </w:rPr>
        <w:t>La Investigación en el Programa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line="251" w:lineRule="auto"/>
        <w:ind w:left="1531" w:hanging="1412"/>
      </w:pPr>
      <w:r>
        <w:rPr>
          <w:color w:val="000000"/>
        </w:rPr>
        <w:t>Bienestar</w:t>
      </w:r>
    </w:p>
    <w:p w:rsidR="00AD7FF4" w:rsidRDefault="00E020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spacing w:before="1"/>
        <w:ind w:left="1531" w:hanging="1412"/>
      </w:pPr>
      <w:r>
        <w:rPr>
          <w:color w:val="000000"/>
        </w:rPr>
        <w:t>Proyección Social e Internacionalización</w:t>
      </w:r>
    </w:p>
    <w:p w:rsidR="00AD7FF4" w:rsidRDefault="00E02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  <w:tab w:val="left" w:pos="1537"/>
        </w:tabs>
        <w:ind w:right="3309" w:firstLine="0"/>
      </w:pPr>
      <w:r>
        <w:rPr>
          <w:color w:val="000000"/>
        </w:rPr>
        <w:t>SISTEMA DE ASEGURAMIENTO DE LA CALIDAD CONCLUSIONES</w:t>
      </w:r>
    </w:p>
    <w:p w:rsidR="00AD7FF4" w:rsidRDefault="00E020A5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left="119" w:right="8212"/>
        <w:rPr>
          <w:color w:val="000000"/>
        </w:rPr>
      </w:pPr>
      <w:r>
        <w:rPr>
          <w:color w:val="000000"/>
        </w:rPr>
        <w:t>BIBLIOGRAFIA ANEXOS</w:t>
      </w:r>
    </w:p>
    <w:sectPr w:rsidR="00AD7FF4">
      <w:pgSz w:w="12240" w:h="15840"/>
      <w:pgMar w:top="720" w:right="780" w:bottom="280" w:left="1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4E3"/>
    <w:multiLevelType w:val="multilevel"/>
    <w:tmpl w:val="87ECF436"/>
    <w:lvl w:ilvl="0">
      <w:start w:val="1"/>
      <w:numFmt w:val="decimal"/>
      <w:lvlText w:val="%1."/>
      <w:lvlJc w:val="left"/>
      <w:pPr>
        <w:ind w:left="119" w:hanging="1416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536" w:hanging="141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36" w:hanging="1417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3393" w:hanging="1416"/>
      </w:pPr>
    </w:lvl>
    <w:lvl w:ilvl="4">
      <w:start w:val="1"/>
      <w:numFmt w:val="bullet"/>
      <w:lvlText w:val="•"/>
      <w:lvlJc w:val="left"/>
      <w:pPr>
        <w:ind w:left="4320" w:hanging="1417"/>
      </w:pPr>
    </w:lvl>
    <w:lvl w:ilvl="5">
      <w:start w:val="1"/>
      <w:numFmt w:val="bullet"/>
      <w:lvlText w:val="•"/>
      <w:lvlJc w:val="left"/>
      <w:pPr>
        <w:ind w:left="5246" w:hanging="1416"/>
      </w:pPr>
    </w:lvl>
    <w:lvl w:ilvl="6">
      <w:start w:val="1"/>
      <w:numFmt w:val="bullet"/>
      <w:lvlText w:val="•"/>
      <w:lvlJc w:val="left"/>
      <w:pPr>
        <w:ind w:left="6173" w:hanging="1417"/>
      </w:pPr>
    </w:lvl>
    <w:lvl w:ilvl="7">
      <w:start w:val="1"/>
      <w:numFmt w:val="bullet"/>
      <w:lvlText w:val="•"/>
      <w:lvlJc w:val="left"/>
      <w:pPr>
        <w:ind w:left="7100" w:hanging="1417"/>
      </w:pPr>
    </w:lvl>
    <w:lvl w:ilvl="8">
      <w:start w:val="1"/>
      <w:numFmt w:val="bullet"/>
      <w:lvlText w:val="•"/>
      <w:lvlJc w:val="left"/>
      <w:pPr>
        <w:ind w:left="8026" w:hanging="14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F4"/>
    <w:rsid w:val="00AD7FF4"/>
    <w:rsid w:val="00E0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A091-54D0-4794-9942-A0667BF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36" w:hanging="1417"/>
    </w:pPr>
  </w:style>
  <w:style w:type="paragraph" w:styleId="Prrafodelista">
    <w:name w:val="List Paragraph"/>
    <w:basedOn w:val="Normal"/>
    <w:uiPriority w:val="1"/>
    <w:qFormat/>
    <w:pPr>
      <w:ind w:left="1536" w:hanging="1417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66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47DoTSomjUsx6SubS7qj42YdA==">AMUW2mV/4yWam4TyCrMX9xaTuFiw+cDdg8RiJ+/AJSG3AqvC8W+0QWlkGL7CavjexrdR5df9a6JAgzkQN8E/NobbeleQro7UQ+5BLl8xj3Qfl3zCZ4ggz/0/GscbFzMC6VAxcANmbuHX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 Cartagena</dc:creator>
  <cp:lastModifiedBy>hp</cp:lastModifiedBy>
  <cp:revision>2</cp:revision>
  <dcterms:created xsi:type="dcterms:W3CDTF">2022-10-06T16:12:00Z</dcterms:created>
  <dcterms:modified xsi:type="dcterms:W3CDTF">2022-10-06T16:12:00Z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2019-10-11T00:00:00Z</vt:filetime>
  </property>
</Properties>
</file>