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974"/>
      </w:tblGrid>
      <w:tr w:rsidR="00C22453" w:rsidRPr="00CB550F" w:rsidTr="00076137">
        <w:tc>
          <w:tcPr>
            <w:tcW w:w="2235" w:type="dxa"/>
            <w:shd w:val="clear" w:color="auto" w:fill="548235"/>
          </w:tcPr>
          <w:p w:rsidR="00C22453" w:rsidRPr="00CB550F" w:rsidRDefault="00BC435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Fecha de evaluación</w:t>
            </w:r>
          </w:p>
        </w:tc>
        <w:tc>
          <w:tcPr>
            <w:tcW w:w="6974" w:type="dxa"/>
          </w:tcPr>
          <w:p w:rsidR="00C22453" w:rsidRPr="00CB550F" w:rsidRDefault="00C224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2453" w:rsidRPr="00CB550F" w:rsidTr="00076137">
        <w:tc>
          <w:tcPr>
            <w:tcW w:w="2235" w:type="dxa"/>
            <w:shd w:val="clear" w:color="auto" w:fill="548235"/>
          </w:tcPr>
          <w:p w:rsidR="00C22453" w:rsidRPr="00CB550F" w:rsidRDefault="00BC435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Proceso auditado</w:t>
            </w:r>
          </w:p>
        </w:tc>
        <w:tc>
          <w:tcPr>
            <w:tcW w:w="6974" w:type="dxa"/>
          </w:tcPr>
          <w:p w:rsidR="00C22453" w:rsidRPr="00CB550F" w:rsidRDefault="00C224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7"/>
        <w:gridCol w:w="6972"/>
      </w:tblGrid>
      <w:tr w:rsidR="00C22453" w:rsidRPr="00CB550F" w:rsidTr="00076137">
        <w:tc>
          <w:tcPr>
            <w:tcW w:w="2237" w:type="dxa"/>
            <w:shd w:val="clear" w:color="auto" w:fill="548235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Auditor líder</w:t>
            </w:r>
          </w:p>
        </w:tc>
        <w:tc>
          <w:tcPr>
            <w:tcW w:w="6972" w:type="dxa"/>
          </w:tcPr>
          <w:p w:rsidR="00C22453" w:rsidRPr="00CB550F" w:rsidRDefault="00C224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4759" w:rsidRPr="00CB550F" w:rsidTr="00076137">
        <w:tc>
          <w:tcPr>
            <w:tcW w:w="2237" w:type="dxa"/>
            <w:vMerge w:val="restart"/>
            <w:shd w:val="clear" w:color="auto" w:fill="548235"/>
            <w:vAlign w:val="center"/>
          </w:tcPr>
          <w:p w:rsidR="00224759" w:rsidRPr="00CB550F" w:rsidRDefault="00224759" w:rsidP="0007613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Auditores</w:t>
            </w:r>
          </w:p>
        </w:tc>
        <w:tc>
          <w:tcPr>
            <w:tcW w:w="6972" w:type="dxa"/>
          </w:tcPr>
          <w:p w:rsidR="00224759" w:rsidRPr="00CB550F" w:rsidRDefault="002247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4759" w:rsidRPr="00CB550F" w:rsidTr="00076137">
        <w:tc>
          <w:tcPr>
            <w:tcW w:w="2237" w:type="dxa"/>
            <w:vMerge/>
            <w:shd w:val="clear" w:color="auto" w:fill="548235"/>
            <w:vAlign w:val="center"/>
          </w:tcPr>
          <w:p w:rsidR="00224759" w:rsidRPr="00CB550F" w:rsidRDefault="00224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72" w:type="dxa"/>
          </w:tcPr>
          <w:p w:rsidR="00224759" w:rsidRPr="00CB550F" w:rsidRDefault="002247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22453" w:rsidRPr="00CB550F" w:rsidRDefault="00C22453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22453" w:rsidRPr="00CB550F" w:rsidTr="00076137">
        <w:tc>
          <w:tcPr>
            <w:tcW w:w="9209" w:type="dxa"/>
            <w:shd w:val="clear" w:color="auto" w:fill="548235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CB550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ESCALA DE VALORACIÓN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417"/>
      </w:tblGrid>
      <w:tr w:rsidR="00C22453" w:rsidRPr="00CB550F">
        <w:tc>
          <w:tcPr>
            <w:tcW w:w="7792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NO se presenta el comportamiento</w:t>
            </w:r>
          </w:p>
        </w:tc>
        <w:tc>
          <w:tcPr>
            <w:tcW w:w="1417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C22453" w:rsidRPr="00CB550F">
        <w:tc>
          <w:tcPr>
            <w:tcW w:w="7792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Ocasionalmente se presenta el comportamiento</w:t>
            </w:r>
          </w:p>
        </w:tc>
        <w:tc>
          <w:tcPr>
            <w:tcW w:w="1417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22453" w:rsidRPr="00CB550F">
        <w:tc>
          <w:tcPr>
            <w:tcW w:w="7792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Frecuentemente se presenta el comportamiento</w:t>
            </w:r>
          </w:p>
        </w:tc>
        <w:tc>
          <w:tcPr>
            <w:tcW w:w="1417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C22453" w:rsidRPr="00CB550F">
        <w:tc>
          <w:tcPr>
            <w:tcW w:w="7792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Permanentemente se presenta el comportamiento</w:t>
            </w:r>
          </w:p>
        </w:tc>
        <w:tc>
          <w:tcPr>
            <w:tcW w:w="1417" w:type="dxa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22453" w:rsidRPr="00CB550F" w:rsidTr="00076137">
        <w:tc>
          <w:tcPr>
            <w:tcW w:w="9209" w:type="dxa"/>
            <w:shd w:val="clear" w:color="auto" w:fill="548235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PARAMETRIZACIÓN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920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C22453" w:rsidRPr="00CB550F">
        <w:trPr>
          <w:trHeight w:val="91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0-15 Puede mejorar su desempeño en cuanto a las conductas señaladas en el formato de evaluación.  Su comportamiento como auditor puede ser modificado en aras de perfeccionar y fortalecer sus habilidades y capacidades en cuanto a una auditoría interna.</w:t>
            </w:r>
          </w:p>
        </w:tc>
      </w:tr>
      <w:tr w:rsidR="00C22453" w:rsidRPr="00CB550F">
        <w:trPr>
          <w:trHeight w:val="780"/>
        </w:trPr>
        <w:tc>
          <w:tcPr>
            <w:tcW w:w="9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>16-30 Su comportamiento como auditor presenta buenos resultados, se evidencia conocimiento y compromiso en su quehacer.  Puede mejorar para lograr un mejor desempeño y llegar a la excelencia.</w:t>
            </w:r>
          </w:p>
        </w:tc>
      </w:tr>
      <w:tr w:rsidR="00C22453" w:rsidRPr="00CB550F">
        <w:trPr>
          <w:trHeight w:val="750"/>
        </w:trPr>
        <w:tc>
          <w:tcPr>
            <w:tcW w:w="9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 xml:space="preserve">31-36 El auditor se comporta de una manera ajustada y conforme </w:t>
            </w:r>
            <w:r w:rsidRPr="00CB550F">
              <w:rPr>
                <w:rFonts w:ascii="Arial" w:eastAsia="Arial" w:hAnsi="Arial" w:cs="Arial"/>
                <w:sz w:val="22"/>
                <w:szCs w:val="22"/>
              </w:rPr>
              <w:t>a los parámetros de una auditoría interna.  Puede continuar con su buen desempeño para mantener la calidad en su labor.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p w:rsidR="00C22453" w:rsidRPr="00CB550F" w:rsidRDefault="00BC4357">
      <w:pPr>
        <w:jc w:val="center"/>
        <w:rPr>
          <w:rFonts w:ascii="Arial" w:eastAsia="Arial" w:hAnsi="Arial" w:cs="Arial"/>
          <w:sz w:val="22"/>
          <w:szCs w:val="22"/>
        </w:rPr>
      </w:pPr>
      <w:r w:rsidRPr="00CB550F">
        <w:rPr>
          <w:rFonts w:ascii="Arial" w:eastAsia="Arial" w:hAnsi="Arial" w:cs="Arial"/>
          <w:sz w:val="22"/>
          <w:szCs w:val="22"/>
        </w:rPr>
        <w:t>Marque con una X la valoración que usted considere con respecto a la conducta del auditor</w:t>
      </w:r>
    </w:p>
    <w:tbl>
      <w:tblPr>
        <w:tblStyle w:val="af"/>
        <w:tblW w:w="96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53"/>
        <w:gridCol w:w="3119"/>
        <w:gridCol w:w="1019"/>
        <w:gridCol w:w="1134"/>
        <w:gridCol w:w="1134"/>
        <w:gridCol w:w="1275"/>
      </w:tblGrid>
      <w:tr w:rsidR="00C22453" w:rsidRPr="00CB550F" w:rsidTr="00076137">
        <w:trPr>
          <w:trHeight w:val="274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CONDUCTA ÉTICA</w:t>
            </w:r>
          </w:p>
        </w:tc>
      </w:tr>
      <w:tr w:rsidR="00C22453" w:rsidRPr="00CB550F" w:rsidTr="00CB550F">
        <w:trPr>
          <w:trHeight w:val="260"/>
          <w:jc w:val="center"/>
        </w:trPr>
        <w:tc>
          <w:tcPr>
            <w:tcW w:w="1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DEFINICIÓN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C22453" w:rsidRPr="00CB550F" w:rsidTr="00076137">
        <w:trPr>
          <w:trHeight w:val="334"/>
          <w:jc w:val="center"/>
        </w:trPr>
        <w:tc>
          <w:tcPr>
            <w:tcW w:w="1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No se presenta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Ocasional         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Frecuente                   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Permanente                    (3)</w:t>
            </w:r>
          </w:p>
        </w:tc>
      </w:tr>
      <w:tr w:rsidR="00C22453" w:rsidRPr="00CB550F" w:rsidTr="00076137">
        <w:trPr>
          <w:trHeight w:val="455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Confianza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comportamiento del auditor brinda credibilidad, transparencia y seguridad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B550F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22453" w:rsidRPr="00CB550F" w:rsidTr="00076137">
        <w:trPr>
          <w:trHeight w:val="263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Integridad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auditor actúa con honradez, rectitud y decencia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423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Confidencialidad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La información que encuentra el auditor es manejada con privacidad, reserva y discreción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B550F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B550F" w:rsidRPr="00CB550F" w:rsidTr="00CB550F">
        <w:trPr>
          <w:trHeight w:val="401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Discreción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La conducta del auditor evidencia tacto, cautela y prudencia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B550F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B550F" w:rsidRPr="00CB550F" w:rsidTr="00CB550F">
        <w:trPr>
          <w:trHeight w:val="76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Fiabilidad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Las conclusiones de las auditorías son imparciales, verificables y reproducibles en un proceso de Auditoría Sistemática.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CB550F">
        <w:trPr>
          <w:trHeight w:val="212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TOTAL PUNTOS CONDUCTA ÉTICA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286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COMPETENCIAS TÉCNICAS Y PERSONALES</w:t>
            </w:r>
          </w:p>
        </w:tc>
      </w:tr>
      <w:tr w:rsidR="00C22453" w:rsidRPr="00CB550F" w:rsidTr="00076137">
        <w:trPr>
          <w:trHeight w:val="243"/>
          <w:jc w:val="center"/>
        </w:trPr>
        <w:tc>
          <w:tcPr>
            <w:tcW w:w="1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DEFINICIÓN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C22453" w:rsidRPr="00CB550F" w:rsidTr="00076137">
        <w:trPr>
          <w:trHeight w:val="429"/>
          <w:jc w:val="center"/>
        </w:trPr>
        <w:tc>
          <w:tcPr>
            <w:tcW w:w="1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No se presenta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Ocasional         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Frecuente                   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Permanente                    (3)</w:t>
            </w:r>
          </w:p>
        </w:tc>
      </w:tr>
      <w:tr w:rsidR="00C22453" w:rsidRPr="00CB550F" w:rsidTr="00076137">
        <w:trPr>
          <w:trHeight w:val="515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Escucha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auditor presta atención al auditado verbal y no verbalmente, guiando la auditoría con tiempos prudentes para la escucha.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429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Formulación de Preguntas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auditor realiza las preguntas de manera sencilla, clara, entendible y concisa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458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Objetividad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La auditoría es realizada con base en la evidencia encontrada por medio de la observación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487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Desarrollo Humano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auditor hace auditoría con el ánimo de acompañar y guiar el mejoramiento continuo del proceso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07613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22453" w:rsidRPr="00CB550F" w:rsidTr="00076137">
        <w:trPr>
          <w:trHeight w:val="429"/>
          <w:jc w:val="center"/>
        </w:trPr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Conocimiento y manejo de la Norma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224759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hAnsi="Arial" w:cs="Arial"/>
                <w:sz w:val="20"/>
                <w:szCs w:val="20"/>
              </w:rPr>
              <w:t>El auditor se basa en el Manual de Calidad, diferentes procedimiento y normatividad aplicable al proceso  para hacer las anotaciones pertinentes a la auditoría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07613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22453" w:rsidRPr="00CB550F" w:rsidTr="00076137">
        <w:trPr>
          <w:trHeight w:val="243"/>
          <w:jc w:val="center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TOTAL PUNTOS COMPETENCIAS TÉCNICAS Y PERSONALES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076137" w:rsidP="000761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96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3402"/>
        <w:gridCol w:w="992"/>
        <w:gridCol w:w="1134"/>
        <w:gridCol w:w="1025"/>
        <w:gridCol w:w="1249"/>
      </w:tblGrid>
      <w:tr w:rsidR="00C22453" w:rsidRPr="00CB550F" w:rsidTr="00076137">
        <w:trPr>
          <w:trHeight w:val="275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PRESENTACIÓN ECUÁNIME</w:t>
            </w:r>
          </w:p>
        </w:tc>
      </w:tr>
      <w:tr w:rsidR="00C22453" w:rsidRPr="00CB550F" w:rsidTr="00076137">
        <w:trPr>
          <w:trHeight w:val="234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DEFINICIÓN</w:t>
            </w: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C22453" w:rsidRPr="00CB550F" w:rsidTr="00076137">
        <w:trPr>
          <w:trHeight w:val="413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No se presenta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Ocasional          (1)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Frecuente                    (2)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B550F">
              <w:rPr>
                <w:rFonts w:ascii="Arial" w:eastAsia="Arial" w:hAnsi="Arial" w:cs="Arial"/>
                <w:b/>
                <w:sz w:val="16"/>
                <w:szCs w:val="16"/>
              </w:rPr>
              <w:t>Permanente                    (3)</w:t>
            </w:r>
          </w:p>
        </w:tc>
      </w:tr>
      <w:tr w:rsidR="00C22453" w:rsidRPr="00CB550F" w:rsidTr="00076137">
        <w:trPr>
          <w:trHeight w:val="454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Retroalimentación de la Auditoría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El auditor retroalimenta el resultado de la auditoría, informando lo encontrado en términos positivos y negativos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B55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C22453" w:rsidRPr="00CB550F" w:rsidRDefault="00BC43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C22453" w:rsidRPr="00CB550F" w:rsidTr="00076137">
        <w:trPr>
          <w:trHeight w:val="6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2247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 xml:space="preserve">Opiniones divergentes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224759" w:rsidP="002247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Se resuelven las opiniones divergentes entre el auditor y el auditado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53" w:rsidRPr="00CB550F" w:rsidTr="00076137">
        <w:trPr>
          <w:trHeight w:val="300"/>
          <w:jc w:val="center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BC4357" w:rsidP="00CB550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B550F">
              <w:rPr>
                <w:rFonts w:ascii="Arial" w:eastAsia="Arial" w:hAnsi="Arial" w:cs="Arial"/>
                <w:b/>
                <w:sz w:val="20"/>
                <w:szCs w:val="20"/>
              </w:rPr>
              <w:t>TOTAL PUNTOS PRESENTACION ECUÁNIME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453" w:rsidRPr="00CB550F" w:rsidRDefault="00C224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22453" w:rsidRDefault="00C22453">
      <w:pPr>
        <w:rPr>
          <w:rFonts w:ascii="Arial" w:eastAsia="Arial" w:hAnsi="Arial" w:cs="Arial"/>
          <w:sz w:val="22"/>
          <w:szCs w:val="22"/>
        </w:rPr>
      </w:pPr>
    </w:p>
    <w:p w:rsidR="00CB550F" w:rsidRDefault="00CB550F">
      <w:pPr>
        <w:rPr>
          <w:rFonts w:ascii="Arial" w:eastAsia="Arial" w:hAnsi="Arial" w:cs="Arial"/>
          <w:sz w:val="22"/>
          <w:szCs w:val="22"/>
        </w:rPr>
      </w:pPr>
    </w:p>
    <w:p w:rsidR="00CB550F" w:rsidRPr="00CB550F" w:rsidRDefault="00CB550F">
      <w:pPr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992"/>
      </w:tblGrid>
      <w:tr w:rsidR="00C22453" w:rsidRPr="00CB550F" w:rsidTr="00076137">
        <w:tc>
          <w:tcPr>
            <w:tcW w:w="8217" w:type="dxa"/>
            <w:shd w:val="clear" w:color="auto" w:fill="FFFFFF" w:themeFill="background1"/>
          </w:tcPr>
          <w:p w:rsidR="00C22453" w:rsidRPr="00CB550F" w:rsidRDefault="00BC4357" w:rsidP="0007613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TOTAL PUNTOS OBTENIDOS</w:t>
            </w:r>
          </w:p>
        </w:tc>
        <w:tc>
          <w:tcPr>
            <w:tcW w:w="992" w:type="dxa"/>
            <w:shd w:val="clear" w:color="auto" w:fill="FFFFFF" w:themeFill="background1"/>
          </w:tcPr>
          <w:p w:rsidR="00C22453" w:rsidRPr="00CB550F" w:rsidRDefault="00BC43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B550F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</w:tr>
    </w:tbl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BC4357">
      <w:pPr>
        <w:rPr>
          <w:rFonts w:ascii="Arial" w:eastAsia="Arial" w:hAnsi="Arial" w:cs="Arial"/>
          <w:b/>
          <w:sz w:val="22"/>
          <w:szCs w:val="22"/>
        </w:rPr>
      </w:pPr>
      <w:r w:rsidRPr="00CB550F">
        <w:rPr>
          <w:rFonts w:ascii="Arial" w:eastAsia="Arial" w:hAnsi="Arial" w:cs="Arial"/>
          <w:b/>
          <w:sz w:val="22"/>
          <w:szCs w:val="22"/>
        </w:rPr>
        <w:t>OBSERVACIONES:</w:t>
      </w:r>
    </w:p>
    <w:p w:rsidR="00C22453" w:rsidRPr="00CB550F" w:rsidRDefault="00BC4357">
      <w:pPr>
        <w:rPr>
          <w:rFonts w:ascii="Arial" w:eastAsia="Arial" w:hAnsi="Arial" w:cs="Arial"/>
          <w:b/>
          <w:sz w:val="22"/>
          <w:szCs w:val="22"/>
        </w:rPr>
      </w:pPr>
      <w:r w:rsidRPr="00CB550F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15240</wp:posOffset>
                </wp:positionV>
                <wp:extent cx="5934075" cy="1047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2453" w:rsidRDefault="00C224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2.7pt;margin-top:1.2pt;width:467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22453" w:rsidRDefault="00C224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C22453">
      <w:pPr>
        <w:rPr>
          <w:rFonts w:ascii="Arial" w:eastAsia="Arial" w:hAnsi="Arial" w:cs="Arial"/>
          <w:b/>
          <w:sz w:val="22"/>
          <w:szCs w:val="22"/>
        </w:rPr>
      </w:pPr>
    </w:p>
    <w:p w:rsidR="00CB550F" w:rsidRDefault="00CB550F">
      <w:pPr>
        <w:rPr>
          <w:rFonts w:ascii="Arial" w:eastAsia="Arial" w:hAnsi="Arial" w:cs="Arial"/>
          <w:b/>
          <w:sz w:val="22"/>
          <w:szCs w:val="22"/>
        </w:rPr>
      </w:pPr>
    </w:p>
    <w:p w:rsidR="00CB550F" w:rsidRDefault="00CB550F">
      <w:pPr>
        <w:rPr>
          <w:rFonts w:ascii="Arial" w:eastAsia="Arial" w:hAnsi="Arial" w:cs="Arial"/>
          <w:b/>
          <w:sz w:val="22"/>
          <w:szCs w:val="22"/>
        </w:rPr>
      </w:pPr>
    </w:p>
    <w:p w:rsidR="00CB550F" w:rsidRDefault="00CB550F">
      <w:pPr>
        <w:rPr>
          <w:rFonts w:ascii="Arial" w:eastAsia="Arial" w:hAnsi="Arial" w:cs="Arial"/>
          <w:b/>
          <w:sz w:val="22"/>
          <w:szCs w:val="22"/>
        </w:rPr>
      </w:pPr>
    </w:p>
    <w:p w:rsidR="00CB550F" w:rsidRDefault="00CB550F">
      <w:pPr>
        <w:rPr>
          <w:rFonts w:ascii="Arial" w:eastAsia="Arial" w:hAnsi="Arial" w:cs="Arial"/>
          <w:b/>
          <w:sz w:val="22"/>
          <w:szCs w:val="22"/>
        </w:rPr>
      </w:pPr>
    </w:p>
    <w:p w:rsidR="00C22453" w:rsidRPr="00CB550F" w:rsidRDefault="00BC4357">
      <w:pPr>
        <w:rPr>
          <w:rFonts w:ascii="Arial" w:eastAsia="Arial" w:hAnsi="Arial" w:cs="Arial"/>
          <w:b/>
          <w:sz w:val="22"/>
          <w:szCs w:val="22"/>
        </w:rPr>
      </w:pPr>
      <w:r w:rsidRPr="00CB550F">
        <w:rPr>
          <w:rFonts w:ascii="Arial" w:eastAsia="Arial" w:hAnsi="Arial" w:cs="Arial"/>
          <w:b/>
          <w:sz w:val="22"/>
          <w:szCs w:val="22"/>
        </w:rPr>
        <w:t>______________________</w:t>
      </w:r>
      <w:r w:rsidRPr="00CB550F">
        <w:rPr>
          <w:rFonts w:ascii="Arial" w:eastAsia="Arial" w:hAnsi="Arial" w:cs="Arial"/>
          <w:b/>
          <w:sz w:val="22"/>
          <w:szCs w:val="22"/>
        </w:rPr>
        <w:t>____________</w:t>
      </w:r>
    </w:p>
    <w:p w:rsidR="00C22453" w:rsidRPr="00CB550F" w:rsidRDefault="00BC4357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 w:rsidRPr="00CB550F">
        <w:rPr>
          <w:rFonts w:ascii="Arial" w:eastAsia="Arial" w:hAnsi="Arial" w:cs="Arial"/>
          <w:b/>
          <w:sz w:val="22"/>
          <w:szCs w:val="22"/>
        </w:rPr>
        <w:t xml:space="preserve">          FIRMA DEL LÍDER DEL PROCESO</w:t>
      </w:r>
    </w:p>
    <w:sectPr w:rsidR="00C22453" w:rsidRPr="00CB550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57" w:rsidRDefault="00BC4357">
      <w:r>
        <w:separator/>
      </w:r>
    </w:p>
  </w:endnote>
  <w:endnote w:type="continuationSeparator" w:id="0">
    <w:p w:rsidR="00BC4357" w:rsidRDefault="00BC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57" w:rsidRDefault="00BC4357">
      <w:r>
        <w:separator/>
      </w:r>
    </w:p>
  </w:footnote>
  <w:footnote w:type="continuationSeparator" w:id="0">
    <w:p w:rsidR="00BC4357" w:rsidRDefault="00BC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53" w:rsidRDefault="00C224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</w:rPr>
    </w:pPr>
  </w:p>
  <w:tbl>
    <w:tblPr>
      <w:tblStyle w:val="af2"/>
      <w:tblW w:w="9465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52"/>
      <w:gridCol w:w="4043"/>
      <w:gridCol w:w="1242"/>
      <w:gridCol w:w="1528"/>
    </w:tblGrid>
    <w:tr w:rsidR="00C22453">
      <w:trPr>
        <w:trHeight w:val="94"/>
      </w:trPr>
      <w:tc>
        <w:tcPr>
          <w:tcW w:w="2652" w:type="dxa"/>
          <w:vMerge w:val="restart"/>
          <w:vAlign w:val="center"/>
        </w:tcPr>
        <w:p w:rsidR="00C22453" w:rsidRDefault="00BC4357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952500" cy="672465"/>
                <wp:effectExtent l="0" t="0" r="0" b="0"/>
                <wp:wrapNone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72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vMerge w:val="restart"/>
          <w:vAlign w:val="center"/>
        </w:tcPr>
        <w:p w:rsidR="00C22453" w:rsidRDefault="00BC4357">
          <w:pP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EVALUACION DE DESEMPEÑO AL AUDITOR</w:t>
          </w:r>
        </w:p>
      </w:tc>
      <w:tc>
        <w:tcPr>
          <w:tcW w:w="1242" w:type="dxa"/>
          <w:vAlign w:val="center"/>
        </w:tcPr>
        <w:p w:rsidR="00C22453" w:rsidRDefault="00BC4357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</w:t>
          </w:r>
        </w:p>
      </w:tc>
      <w:tc>
        <w:tcPr>
          <w:tcW w:w="1528" w:type="dxa"/>
          <w:vAlign w:val="center"/>
        </w:tcPr>
        <w:p w:rsidR="00C22453" w:rsidRDefault="00BC4357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FT-SM-015</w:t>
          </w:r>
        </w:p>
      </w:tc>
    </w:tr>
    <w:tr w:rsidR="00C22453">
      <w:trPr>
        <w:trHeight w:val="92"/>
      </w:trPr>
      <w:tc>
        <w:tcPr>
          <w:tcW w:w="2652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043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42" w:type="dxa"/>
          <w:vAlign w:val="center"/>
        </w:tcPr>
        <w:p w:rsidR="00C22453" w:rsidRDefault="00BC4357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</w:t>
          </w:r>
        </w:p>
      </w:tc>
      <w:tc>
        <w:tcPr>
          <w:tcW w:w="1528" w:type="dxa"/>
          <w:vAlign w:val="center"/>
        </w:tcPr>
        <w:p w:rsidR="00C22453" w:rsidRDefault="00CB550F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4</w:t>
          </w:r>
        </w:p>
      </w:tc>
    </w:tr>
    <w:tr w:rsidR="00C22453">
      <w:trPr>
        <w:trHeight w:val="92"/>
      </w:trPr>
      <w:tc>
        <w:tcPr>
          <w:tcW w:w="2652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043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42" w:type="dxa"/>
          <w:vAlign w:val="center"/>
        </w:tcPr>
        <w:p w:rsidR="00C22453" w:rsidRDefault="00BC4357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Fecha</w:t>
          </w:r>
        </w:p>
      </w:tc>
      <w:tc>
        <w:tcPr>
          <w:tcW w:w="1528" w:type="dxa"/>
          <w:vAlign w:val="center"/>
        </w:tcPr>
        <w:p w:rsidR="00C22453" w:rsidRDefault="00355EB1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29/</w:t>
          </w:r>
          <w:r w:rsidR="00CB550F">
            <w:rPr>
              <w:rFonts w:ascii="Arial" w:eastAsia="Arial" w:hAnsi="Arial" w:cs="Arial"/>
              <w:color w:val="000000"/>
              <w:sz w:val="20"/>
              <w:szCs w:val="20"/>
            </w:rPr>
            <w:t>05/2023</w:t>
          </w:r>
        </w:p>
      </w:tc>
    </w:tr>
    <w:tr w:rsidR="00C22453">
      <w:trPr>
        <w:trHeight w:val="407"/>
      </w:trPr>
      <w:tc>
        <w:tcPr>
          <w:tcW w:w="2652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043" w:type="dxa"/>
          <w:vMerge/>
          <w:vAlign w:val="center"/>
        </w:tcPr>
        <w:p w:rsidR="00C22453" w:rsidRDefault="00C2245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242" w:type="dxa"/>
          <w:vAlign w:val="center"/>
        </w:tcPr>
        <w:p w:rsidR="00C22453" w:rsidRDefault="00BC4357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Pagina</w:t>
          </w:r>
        </w:p>
      </w:tc>
      <w:tc>
        <w:tcPr>
          <w:tcW w:w="1528" w:type="dxa"/>
          <w:vAlign w:val="center"/>
        </w:tcPr>
        <w:p w:rsidR="00C22453" w:rsidRDefault="00CB550F" w:rsidP="00CB550F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CB550F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 w:rsidRPr="00CB550F">
            <w:rPr>
              <w:rFonts w:ascii="Arial" w:eastAsia="Arial" w:hAnsi="Arial" w:cs="Arial"/>
              <w:color w:val="000000"/>
              <w:sz w:val="20"/>
              <w:szCs w:val="20"/>
            </w:rPr>
            <w:instrText>PAGE   \* MERGEFORMAT</w:instrText>
          </w:r>
          <w:r w:rsidRPr="00CB550F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="000A03F1" w:rsidRPr="000A03F1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ES"/>
            </w:rPr>
            <w:t>2</w:t>
          </w:r>
          <w:r w:rsidRPr="00CB550F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3</w:t>
          </w:r>
        </w:p>
      </w:tc>
    </w:tr>
  </w:tbl>
  <w:p w:rsidR="00C22453" w:rsidRDefault="00C224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3"/>
    <w:rsid w:val="00076137"/>
    <w:rsid w:val="000A03F1"/>
    <w:rsid w:val="00224759"/>
    <w:rsid w:val="00355EB1"/>
    <w:rsid w:val="00BC4357"/>
    <w:rsid w:val="00C22453"/>
    <w:rsid w:val="00C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1AF9F"/>
  <w15:docId w15:val="{208AD36D-4960-489F-BE9C-21B16BD2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5B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F5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E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5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E5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F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7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781"/>
    <w:rPr>
      <w:rFonts w:ascii="Tahoma" w:eastAsia="Times New Roman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42/+xL7akAmz8tGjkKFVCvNp2g==">CgMxLjAyCGguZ2pkZ3hzOAByITFPSVlPZWJHRzlLMU9nTnBaS1BLbXZvUkZuaVlUSVJJZA==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Maria Alejandra Verbel Solar</cp:lastModifiedBy>
  <cp:revision>2</cp:revision>
  <dcterms:created xsi:type="dcterms:W3CDTF">2023-05-29T15:34:00Z</dcterms:created>
  <dcterms:modified xsi:type="dcterms:W3CDTF">2023-05-29T15:34:00Z</dcterms:modified>
</cp:coreProperties>
</file>